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0.0" w:type="dxa"/>
        <w:jc w:val="left"/>
        <w:tblInd w:w="-7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1870"/>
        <w:gridCol w:w="7740"/>
        <w:tblGridChange w:id="0">
          <w:tblGrid>
            <w:gridCol w:w="1870"/>
            <w:gridCol w:w="7740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</w:rPr>
              <w:drawing>
                <wp:inline distB="0" distT="0" distL="114300" distR="114300">
                  <wp:extent cx="781050" cy="466725"/>
                  <wp:effectExtent b="0" l="0" r="0" t="0"/>
                  <wp:docPr id="102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UnB – SAA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SOLICITAÇÃO DE ORIENTADOR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50"/>
        <w:gridCol w:w="1620"/>
        <w:gridCol w:w="105"/>
        <w:gridCol w:w="1515"/>
        <w:gridCol w:w="1620"/>
        <w:tblGridChange w:id="0">
          <w:tblGrid>
            <w:gridCol w:w="4750"/>
            <w:gridCol w:w="1620"/>
            <w:gridCol w:w="105"/>
            <w:gridCol w:w="1515"/>
            <w:gridCol w:w="1620"/>
          </w:tblGrid>
        </w:tblGridChange>
      </w:tblGrid>
      <w:tr>
        <w:trPr>
          <w:cantSplit w:val="1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1 – Identificação do Aluno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2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Nome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 </w:t>
            </w:r>
          </w:p>
        </w:tc>
        <w:tc>
          <w:tcPr>
            <w:gridSpan w:val="2"/>
            <w:tcBorders>
              <w:top w:color="000000" w:space="0" w:sz="18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Matrícula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Opção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24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Endereço 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 </w:t>
            </w:r>
          </w:p>
        </w:tc>
        <w:tc>
          <w:tcPr>
            <w:gridSpan w:val="2"/>
            <w:tcBorders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120" w:lineRule="auto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CEP</w:t>
            </w:r>
          </w:p>
          <w:p w:rsidR="00000000" w:rsidDel="00000000" w:rsidP="00000000" w:rsidRDefault="00000000" w:rsidRPr="00000000" w14:paraId="00000019">
            <w:pPr>
              <w:spacing w:before="120" w:lineRule="auto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before="120" w:lineRule="auto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Fone</w:t>
            </w:r>
          </w:p>
          <w:p w:rsidR="00000000" w:rsidDel="00000000" w:rsidP="00000000" w:rsidRDefault="00000000" w:rsidRPr="00000000" w14:paraId="0000001C">
            <w:pPr>
              <w:spacing w:before="120" w:lineRule="auto"/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2 – Solicitação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left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Orientador Atual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 Nome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Matrícula: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</w:t>
            </w:r>
          </w:p>
        </w:tc>
      </w:tr>
      <w:tr>
        <w:trPr>
          <w:cantSplit w:val="1"/>
          <w:trHeight w:val="851.953125" w:hRule="atLeast"/>
          <w:tblHeader w:val="0"/>
        </w:trPr>
        <w:tc>
          <w:tcPr>
            <w:gridSpan w:val="3"/>
            <w:tcBorders>
              <w:lef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 Departamento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Ciente (assinatura do orientador)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Autenticação 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left w:color="000000" w:space="0" w:sz="24" w:val="single"/>
              <w:bottom w:color="000000" w:space="0" w:sz="1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 Aluno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0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Data                                                                                                          Assinatura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24" w:val="single"/>
              <w:bottom w:color="000000" w:space="0" w:sz="1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 pronunciamento da CPG respectiva, será necessário para Pós-Graduação.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3 – CPG/FAV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10" w:hRule="atLeast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24" w:val="single"/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(   )  Deferido   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(   )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Indeferido                    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(   )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Outro (especificar)</w:t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____________________________________________________________________________________________________________________________________________</w:t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left w:color="000000" w:space="0" w:sz="24" w:val="single"/>
              <w:bottom w:color="000000" w:space="0" w:sz="1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righ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                                                                             Ass/Carimbo Presidente da CCC-PG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5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4 – Autenticação – SAA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18" w:val="single"/>
              <w:left w:color="000000" w:space="0" w:sz="24" w:val="single"/>
              <w:bottom w:color="000000" w:space="0" w:sz="18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   Comunicação Postal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___/___/___       ___________________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Data                                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8" w:val="single"/>
              <w:bottom w:color="000000" w:space="0" w:sz="18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vertAlign w:val="superscript"/>
                <w:rtl w:val="0"/>
              </w:rPr>
              <w:t xml:space="preserve">Codificado 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___/___/___       ___________________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Data                                 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8" w:top="180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superscript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4TkTHRcpeUdh1tVQCUMiJBxswg==">AMUW2mWYlLYquoArLjWUvhVXXby8r272jyNNhypdgozM4fgfhsRxWYawA+omQza9a2cAgUy1d4sCCNPRWGaBB0ED+eS6d5HSH6CG8SOdG68LfRPSDaQo+8g=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2021-02-03T21:12:00Z</dcterms:created>
  <dc:creator>Suely</dc:creator>
</cp:coreProperties>
</file>